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3"/>
        <w:gridCol w:w="1460"/>
        <w:gridCol w:w="2367"/>
        <w:gridCol w:w="4961"/>
      </w:tblGrid>
      <w:tr w:rsidR="000436C5" w:rsidTr="00FF3F1E">
        <w:trPr>
          <w:trHeight w:val="30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36C5" w:rsidRPr="00370729" w:rsidRDefault="000436C5" w:rsidP="00FF3F1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370729">
              <w:rPr>
                <w:rFonts w:ascii="Arial" w:hAnsi="Arial"/>
                <w:b/>
                <w:bCs/>
                <w:sz w:val="28"/>
                <w:szCs w:val="28"/>
              </w:rPr>
              <w:t>Zber komunálneho odpadu z domácností s obsahom nebezpečných látok</w:t>
            </w:r>
          </w:p>
          <w:p w:rsidR="000436C5" w:rsidRDefault="000436C5" w:rsidP="00FF3F1E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Harmonogram zberu – jar 2020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36C5" w:rsidRDefault="000436C5" w:rsidP="00FE52B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36C5" w:rsidRDefault="000436C5" w:rsidP="00FE52B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36C5" w:rsidRDefault="000436C5" w:rsidP="00FE52B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436C5" w:rsidRDefault="000436C5" w:rsidP="00FE52B8">
            <w:pPr>
              <w:rPr>
                <w:rFonts w:ascii="Calibri" w:hAnsi="Calibri"/>
                <w:color w:val="000000"/>
              </w:rPr>
            </w:pP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b/>
                <w:color w:val="000000"/>
              </w:rPr>
            </w:pPr>
            <w:r w:rsidRPr="00C53E47">
              <w:rPr>
                <w:rFonts w:ascii="Arial" w:hAnsi="Arial" w:cs="Arial"/>
                <w:b/>
                <w:color w:val="000000"/>
              </w:rPr>
              <w:t>Dátum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b/>
                <w:color w:val="000000"/>
              </w:rPr>
            </w:pPr>
            <w:r w:rsidRPr="00C53E47">
              <w:rPr>
                <w:rFonts w:ascii="Arial" w:hAnsi="Arial" w:cs="Arial"/>
                <w:b/>
                <w:color w:val="000000"/>
              </w:rPr>
              <w:t>Hodina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b/>
                <w:color w:val="000000"/>
              </w:rPr>
            </w:pPr>
            <w:r w:rsidRPr="00C53E47">
              <w:rPr>
                <w:rFonts w:ascii="Arial" w:hAnsi="Arial" w:cs="Arial"/>
                <w:b/>
                <w:color w:val="000000"/>
              </w:rPr>
              <w:t>Mestská časť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C53E47" w:rsidRDefault="000436C5" w:rsidP="00FE52B8">
            <w:pPr>
              <w:rPr>
                <w:rFonts w:ascii="Arial" w:hAnsi="Arial" w:cs="Arial"/>
                <w:b/>
                <w:color w:val="000000"/>
              </w:rPr>
            </w:pPr>
            <w:r w:rsidRPr="00C53E47">
              <w:rPr>
                <w:rFonts w:ascii="Arial" w:hAnsi="Arial" w:cs="Arial"/>
                <w:b/>
                <w:color w:val="000000"/>
              </w:rPr>
              <w:t xml:space="preserve">Adresa pristavenia vozidla 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16.5.2020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Záhorská Bystrica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Gbelská ul., pri požiarnej zbrojnici   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16.5.2020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Devínska Nová Ves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ind w:left="214" w:hanging="214"/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Istrijská ul., pred bývalou požiarnou zbrojnicou 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16.5.2020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Karlová Ves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>Kempelenova</w:t>
            </w:r>
            <w:proofErr w:type="spellEnd"/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 ul. na parkovisku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16.5.2020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 xml:space="preserve">Lamač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>Segnáre – obratisko MHD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16.5.2020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Devín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Hradná ul., pri dvore požiarnej zbrojnici   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16.5.2020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 xml:space="preserve">Dúbravka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sz w:val="22"/>
                <w:szCs w:val="22"/>
              </w:rPr>
              <w:t xml:space="preserve">Žatevná </w:t>
            </w: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ul., pri požiarnej zbrojnici   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23.5.2020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8:00 - 9:00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 xml:space="preserve">Rača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Jurkovičova ul., (cca 20 m od </w:t>
            </w:r>
            <w:proofErr w:type="spellStart"/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>Alstrovej</w:t>
            </w:r>
            <w:proofErr w:type="spellEnd"/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23.5.2020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9:10 - 10:00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Rača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Parkovisko pri OD Jednota zo strany Hubeného 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23.5.2020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Ružinov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Ružová dolina, pri základnej škole 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23.5.2020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 xml:space="preserve">Nové Mesto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areál EKO Podniku na Račianskej ul. </w:t>
            </w:r>
          </w:p>
        </w:tc>
      </w:tr>
      <w:tr w:rsidR="000436C5" w:rsidTr="00B12F6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23.5.2020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Vajnory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956FA5" w:rsidRDefault="000436C5" w:rsidP="00FE52B8">
            <w:pPr>
              <w:rPr>
                <w:rFonts w:ascii="Arial" w:hAnsi="Arial" w:cs="Arial"/>
                <w:color w:val="000000"/>
              </w:rPr>
            </w:pPr>
            <w:r w:rsidRPr="00956FA5">
              <w:rPr>
                <w:rFonts w:ascii="Arial" w:hAnsi="Arial" w:cs="Arial"/>
                <w:color w:val="000000"/>
                <w:sz w:val="22"/>
                <w:szCs w:val="22"/>
              </w:rPr>
              <w:t>Zberné miesto na ul. Pri Mlyne</w:t>
            </w:r>
          </w:p>
          <w:p w:rsidR="000436C5" w:rsidRPr="00956FA5" w:rsidRDefault="000436C5" w:rsidP="00FE52B8">
            <w:pPr>
              <w:rPr>
                <w:rFonts w:ascii="Arial" w:hAnsi="Arial" w:cs="Arial"/>
                <w:color w:val="000000"/>
              </w:rPr>
            </w:pPr>
            <w:r w:rsidRPr="00956FA5">
              <w:rPr>
                <w:rFonts w:ascii="Arial" w:hAnsi="Arial" w:cs="Arial"/>
                <w:sz w:val="22"/>
                <w:szCs w:val="22"/>
              </w:rPr>
              <w:t>(v objekte starej zberne druhotných surovín)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23.5.2020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Staré Mesto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roh ulíc </w:t>
            </w:r>
            <w:proofErr w:type="spellStart"/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>Kýčerského</w:t>
            </w:r>
            <w:proofErr w:type="spellEnd"/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/Jozefa </w:t>
            </w:r>
            <w:proofErr w:type="spellStart"/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>Krónera</w:t>
            </w:r>
            <w:proofErr w:type="spellEnd"/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23.5.2020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 xml:space="preserve">Petržalka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>Ovsištské</w:t>
            </w:r>
            <w:proofErr w:type="spellEnd"/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 nám. č. 1, vedľa OD  Jednota 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</w:p>
        </w:tc>
      </w:tr>
      <w:tr w:rsidR="000436C5" w:rsidTr="00FE52B8">
        <w:trPr>
          <w:trHeight w:val="16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sz w:val="22"/>
                <w:szCs w:val="22"/>
              </w:rPr>
              <w:t>30.5.2020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Čunovo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>Na hrádzi, zberné miesto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sz w:val="22"/>
                <w:szCs w:val="22"/>
              </w:rPr>
              <w:t>30.5.2020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Jarovce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>kontajnerové stanovište ŠTUDIENAC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sz w:val="22"/>
                <w:szCs w:val="22"/>
              </w:rPr>
              <w:t>30.5.2020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Vrakuňa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>Žitavská 5, objekt Žitava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sz w:val="22"/>
                <w:szCs w:val="22"/>
              </w:rPr>
              <w:t>30.5.2020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Rusovce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6C5" w:rsidRPr="00664373" w:rsidRDefault="000436C5" w:rsidP="00FE52B8">
            <w:pPr>
              <w:rPr>
                <w:rFonts w:ascii="Arial" w:hAnsi="Arial" w:cs="Arial"/>
                <w:color w:val="000000"/>
              </w:rPr>
            </w:pPr>
            <w:r w:rsidRPr="00664373">
              <w:rPr>
                <w:rFonts w:ascii="Arial" w:hAnsi="Arial" w:cs="Arial"/>
                <w:color w:val="000000"/>
                <w:sz w:val="22"/>
                <w:szCs w:val="22"/>
              </w:rPr>
              <w:t xml:space="preserve">Vývojová ul., zberný dvor – RUSEKO </w:t>
            </w:r>
          </w:p>
        </w:tc>
      </w:tr>
      <w:tr w:rsidR="000436C5" w:rsidTr="00FE52B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</w:rPr>
            </w:pPr>
            <w:r w:rsidRPr="00C53E47">
              <w:rPr>
                <w:rFonts w:ascii="Arial" w:hAnsi="Arial" w:cs="Arial"/>
                <w:sz w:val="22"/>
                <w:szCs w:val="22"/>
              </w:rPr>
              <w:t>30.5.2020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jc w:val="center"/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C5" w:rsidRPr="00C53E47" w:rsidRDefault="000436C5" w:rsidP="00FE52B8">
            <w:pPr>
              <w:rPr>
                <w:rFonts w:ascii="Arial" w:hAnsi="Arial" w:cs="Arial"/>
                <w:color w:val="000000"/>
              </w:rPr>
            </w:pPr>
            <w:r w:rsidRPr="00C53E47">
              <w:rPr>
                <w:rFonts w:ascii="Arial" w:hAnsi="Arial" w:cs="Arial"/>
                <w:color w:val="000000"/>
                <w:sz w:val="22"/>
                <w:szCs w:val="22"/>
              </w:rPr>
              <w:t>Podunajské Biskupice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6C5" w:rsidRPr="00854BC1" w:rsidRDefault="000436C5" w:rsidP="00FE52B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Žiacka ul. č. 2, areál MÚ</w:t>
            </w:r>
          </w:p>
        </w:tc>
      </w:tr>
    </w:tbl>
    <w:p w:rsidR="000436C5" w:rsidRDefault="000436C5"/>
    <w:p w:rsidR="000436C5" w:rsidRDefault="000436C5" w:rsidP="00973C04">
      <w:pPr>
        <w:jc w:val="center"/>
        <w:rPr>
          <w:sz w:val="32"/>
          <w:szCs w:val="32"/>
        </w:rPr>
      </w:pPr>
      <w:r>
        <w:rPr>
          <w:sz w:val="32"/>
          <w:szCs w:val="32"/>
        </w:rPr>
        <w:t>ZBER</w:t>
      </w:r>
      <w:r w:rsidRPr="00022D39">
        <w:rPr>
          <w:sz w:val="32"/>
          <w:szCs w:val="32"/>
        </w:rPr>
        <w:t xml:space="preserve"> </w:t>
      </w:r>
      <w:r>
        <w:rPr>
          <w:sz w:val="32"/>
          <w:szCs w:val="32"/>
        </w:rPr>
        <w:t>KOMUNÁLNYCH ODPADOV Z DOMÁCNOSTÍ</w:t>
      </w:r>
    </w:p>
    <w:p w:rsidR="000436C5" w:rsidRDefault="000436C5" w:rsidP="00973C04">
      <w:pPr>
        <w:jc w:val="center"/>
        <w:rPr>
          <w:sz w:val="32"/>
          <w:szCs w:val="32"/>
        </w:rPr>
      </w:pPr>
      <w:r>
        <w:rPr>
          <w:sz w:val="32"/>
          <w:szCs w:val="32"/>
        </w:rPr>
        <w:t>S OBSAHOM  NEBEZPEČNÝCH  LÁTOK</w:t>
      </w:r>
    </w:p>
    <w:p w:rsidR="000436C5" w:rsidRPr="00F9493D" w:rsidRDefault="000436C5" w:rsidP="00973C04">
      <w:pPr>
        <w:jc w:val="center"/>
      </w:pPr>
    </w:p>
    <w:p w:rsidR="000436C5" w:rsidRPr="00BC4E40" w:rsidRDefault="000436C5" w:rsidP="00973C04">
      <w:pPr>
        <w:jc w:val="center"/>
        <w:rPr>
          <w:b/>
        </w:rPr>
      </w:pPr>
      <w:r w:rsidRPr="00BC4E40">
        <w:rPr>
          <w:b/>
        </w:rPr>
        <w:t xml:space="preserve">pre občanov Bratislavy – fyzické osoby nepodnikateľov </w:t>
      </w:r>
    </w:p>
    <w:p w:rsidR="000436C5" w:rsidRDefault="000436C5" w:rsidP="00973C04">
      <w:pPr>
        <w:jc w:val="center"/>
      </w:pPr>
      <w:r>
        <w:t>uskutoční Magistrát hl. mesta SR Bratislavy za súčinnosti mestskej časti,</w:t>
      </w:r>
    </w:p>
    <w:p w:rsidR="000436C5" w:rsidRDefault="000436C5" w:rsidP="00973C04">
      <w:pPr>
        <w:jc w:val="center"/>
      </w:pPr>
      <w:r>
        <w:t xml:space="preserve">spoločnosti Odvoz a likvidácia odpadu </w:t>
      </w:r>
      <w:proofErr w:type="spellStart"/>
      <w:r>
        <w:t>a.s</w:t>
      </w:r>
      <w:proofErr w:type="spellEnd"/>
      <w:r>
        <w:t xml:space="preserve">. a spoločnosti ARGUSS, s.r.o. </w:t>
      </w:r>
    </w:p>
    <w:p w:rsidR="000436C5" w:rsidRDefault="000436C5" w:rsidP="00973C04">
      <w:pPr>
        <w:jc w:val="center"/>
      </w:pPr>
    </w:p>
    <w:p w:rsidR="000436C5" w:rsidRPr="00237134" w:rsidRDefault="000436C5" w:rsidP="00973C04">
      <w:pPr>
        <w:jc w:val="center"/>
      </w:pPr>
      <w:r w:rsidRPr="00237134">
        <w:rPr>
          <w:b/>
          <w:sz w:val="28"/>
          <w:szCs w:val="28"/>
        </w:rPr>
        <w:t>v dňoch a na miestach podľa harmonogramu zberu</w:t>
      </w:r>
      <w:r>
        <w:rPr>
          <w:b/>
          <w:sz w:val="28"/>
          <w:szCs w:val="28"/>
        </w:rPr>
        <w:t xml:space="preserve"> </w:t>
      </w:r>
      <w:r>
        <w:t>(príloha)</w:t>
      </w:r>
    </w:p>
    <w:p w:rsidR="000436C5" w:rsidRDefault="000436C5" w:rsidP="00973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 nasledovných podmienok </w:t>
      </w:r>
    </w:p>
    <w:p w:rsidR="000436C5" w:rsidRDefault="000436C5" w:rsidP="00973C04"/>
    <w:p w:rsidR="000436C5" w:rsidRDefault="000436C5" w:rsidP="00973C04">
      <w:pPr>
        <w:ind w:firstLine="708"/>
        <w:jc w:val="both"/>
      </w:pPr>
      <w:r>
        <w:t xml:space="preserve">Na mieste bude pristavené vozidlo, pri ktorom budú pracovníci spoločnosti ARGUSS, s.r.o. preberať </w:t>
      </w:r>
      <w:r w:rsidRPr="00AE1AC4">
        <w:rPr>
          <w:b/>
          <w:sz w:val="28"/>
          <w:szCs w:val="28"/>
        </w:rPr>
        <w:t>len od občanov – fyzických osôb nepodnikateľov</w:t>
      </w:r>
      <w:r>
        <w:t xml:space="preserve"> tieto komunálne odpady: </w:t>
      </w:r>
    </w:p>
    <w:p w:rsidR="000436C5" w:rsidRPr="00265AC0" w:rsidRDefault="000436C5" w:rsidP="00973C04">
      <w:pPr>
        <w:jc w:val="both"/>
        <w:rPr>
          <w:sz w:val="32"/>
          <w:szCs w:val="32"/>
        </w:rPr>
      </w:pPr>
      <w:r>
        <w:tab/>
      </w:r>
      <w:r w:rsidRPr="00265AC0">
        <w:rPr>
          <w:sz w:val="32"/>
          <w:szCs w:val="32"/>
        </w:rPr>
        <w:t>Staré náterové hmoty</w:t>
      </w:r>
    </w:p>
    <w:p w:rsidR="000436C5" w:rsidRPr="00265AC0" w:rsidRDefault="000436C5" w:rsidP="00973C04">
      <w:pPr>
        <w:ind w:firstLine="708"/>
        <w:jc w:val="both"/>
        <w:rPr>
          <w:sz w:val="32"/>
          <w:szCs w:val="32"/>
        </w:rPr>
      </w:pPr>
      <w:r w:rsidRPr="00265AC0">
        <w:rPr>
          <w:sz w:val="32"/>
          <w:szCs w:val="32"/>
        </w:rPr>
        <w:t xml:space="preserve">Odpadové rozpúšťadlá </w:t>
      </w:r>
    </w:p>
    <w:p w:rsidR="000436C5" w:rsidRPr="00265AC0" w:rsidRDefault="000436C5" w:rsidP="00973C04">
      <w:pPr>
        <w:ind w:firstLine="708"/>
        <w:jc w:val="both"/>
        <w:rPr>
          <w:sz w:val="32"/>
          <w:szCs w:val="32"/>
        </w:rPr>
      </w:pPr>
      <w:r w:rsidRPr="00265AC0">
        <w:rPr>
          <w:sz w:val="32"/>
          <w:szCs w:val="32"/>
        </w:rPr>
        <w:t>Pesticídy</w:t>
      </w:r>
    </w:p>
    <w:p w:rsidR="000436C5" w:rsidRPr="00265AC0" w:rsidRDefault="000436C5" w:rsidP="00973C04">
      <w:pPr>
        <w:ind w:firstLine="708"/>
        <w:jc w:val="both"/>
        <w:rPr>
          <w:sz w:val="32"/>
          <w:szCs w:val="32"/>
        </w:rPr>
      </w:pPr>
      <w:r w:rsidRPr="00265AC0">
        <w:rPr>
          <w:sz w:val="32"/>
          <w:szCs w:val="32"/>
        </w:rPr>
        <w:t xml:space="preserve">Oleje a tuky </w:t>
      </w:r>
    </w:p>
    <w:p w:rsidR="000436C5" w:rsidRPr="006804FA" w:rsidRDefault="000436C5" w:rsidP="00973C04">
      <w:pPr>
        <w:ind w:firstLine="708"/>
        <w:jc w:val="both"/>
        <w:rPr>
          <w:sz w:val="12"/>
          <w:szCs w:val="12"/>
        </w:rPr>
      </w:pPr>
    </w:p>
    <w:p w:rsidR="000436C5" w:rsidRDefault="000436C5" w:rsidP="00973C04">
      <w:pPr>
        <w:jc w:val="both"/>
        <w:rPr>
          <w:b/>
          <w:i/>
        </w:rPr>
      </w:pPr>
      <w:r>
        <w:rPr>
          <w:b/>
          <w:i/>
        </w:rPr>
        <w:lastRenderedPageBreak/>
        <w:t xml:space="preserve">Pozn.: </w:t>
      </w:r>
      <w:r w:rsidRPr="006804FA">
        <w:rPr>
          <w:b/>
          <w:i/>
        </w:rPr>
        <w:t>V prípade odpadov ako sú rozpúšťadlá, oleje, pesticídy, farby, lepidlá a pod., tieto musia byť uzavreté v pevných obaloch</w:t>
      </w:r>
      <w:r>
        <w:rPr>
          <w:b/>
          <w:i/>
        </w:rPr>
        <w:t xml:space="preserve">, z ktorých sa neuvoľňuje odpad. ARGUSS, s.r.o. odoberie takýto odpad len v donesených  uzavretých obaloch  </w:t>
      </w:r>
      <w:r w:rsidRPr="00AE1AC4">
        <w:rPr>
          <w:b/>
          <w:sz w:val="28"/>
          <w:szCs w:val="28"/>
        </w:rPr>
        <w:t xml:space="preserve">max. do </w:t>
      </w:r>
      <w:smartTag w:uri="urn:schemas-microsoft-com:office:smarttags" w:element="metricconverter">
        <w:smartTagPr>
          <w:attr w:name="ProductID" w:val="5 kg"/>
        </w:smartTagPr>
        <w:r w:rsidRPr="00AE1AC4">
          <w:rPr>
            <w:b/>
            <w:sz w:val="28"/>
            <w:szCs w:val="28"/>
          </w:rPr>
          <w:t>5 kg</w:t>
        </w:r>
      </w:smartTag>
      <w:r>
        <w:rPr>
          <w:b/>
          <w:sz w:val="28"/>
          <w:szCs w:val="28"/>
        </w:rPr>
        <w:t xml:space="preserve"> od 1 osoby.</w:t>
      </w:r>
    </w:p>
    <w:p w:rsidR="000436C5" w:rsidRPr="006804FA" w:rsidRDefault="000436C5" w:rsidP="00973C04">
      <w:pPr>
        <w:jc w:val="both"/>
        <w:rPr>
          <w:b/>
          <w:i/>
          <w:sz w:val="12"/>
          <w:szCs w:val="12"/>
        </w:rPr>
      </w:pPr>
    </w:p>
    <w:p w:rsidR="000436C5" w:rsidRPr="00797091" w:rsidRDefault="000436C5" w:rsidP="00973C04">
      <w:pPr>
        <w:ind w:firstLine="708"/>
        <w:jc w:val="both"/>
        <w:rPr>
          <w:sz w:val="32"/>
          <w:szCs w:val="32"/>
        </w:rPr>
      </w:pPr>
      <w:r w:rsidRPr="00797091">
        <w:rPr>
          <w:sz w:val="32"/>
          <w:szCs w:val="32"/>
        </w:rPr>
        <w:t xml:space="preserve">Batérie a akumulátory </w:t>
      </w:r>
    </w:p>
    <w:p w:rsidR="000436C5" w:rsidRPr="00797091" w:rsidRDefault="000436C5" w:rsidP="00973C04">
      <w:pPr>
        <w:ind w:firstLine="708"/>
        <w:jc w:val="both"/>
        <w:rPr>
          <w:sz w:val="32"/>
          <w:szCs w:val="32"/>
        </w:rPr>
      </w:pPr>
      <w:r w:rsidRPr="00797091">
        <w:rPr>
          <w:sz w:val="32"/>
          <w:szCs w:val="32"/>
        </w:rPr>
        <w:t xml:space="preserve">Žiarivky a iný odpad obsahujúci ortuť </w:t>
      </w:r>
    </w:p>
    <w:p w:rsidR="000436C5" w:rsidRDefault="000436C5" w:rsidP="00973C04">
      <w:pPr>
        <w:ind w:firstLine="708"/>
        <w:jc w:val="both"/>
        <w:rPr>
          <w:sz w:val="32"/>
          <w:szCs w:val="32"/>
        </w:rPr>
      </w:pPr>
      <w:r w:rsidRPr="00797091">
        <w:rPr>
          <w:sz w:val="32"/>
          <w:szCs w:val="32"/>
        </w:rPr>
        <w:t xml:space="preserve">Vyradené zariadenia obsahujúce </w:t>
      </w:r>
      <w:proofErr w:type="spellStart"/>
      <w:r w:rsidRPr="00797091">
        <w:rPr>
          <w:sz w:val="32"/>
          <w:szCs w:val="32"/>
        </w:rPr>
        <w:t>chlórfluorované</w:t>
      </w:r>
      <w:proofErr w:type="spellEnd"/>
      <w:r w:rsidRPr="00797091">
        <w:rPr>
          <w:sz w:val="32"/>
          <w:szCs w:val="32"/>
        </w:rPr>
        <w:t xml:space="preserve"> uhľovodíky</w:t>
      </w:r>
    </w:p>
    <w:p w:rsidR="000436C5" w:rsidRPr="00797091" w:rsidRDefault="000436C5" w:rsidP="00973C0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(chladničky, mrazničky a pod.)</w:t>
      </w:r>
    </w:p>
    <w:p w:rsidR="000436C5" w:rsidRDefault="000436C5" w:rsidP="00973C04">
      <w:pPr>
        <w:ind w:firstLine="708"/>
        <w:jc w:val="both"/>
        <w:rPr>
          <w:sz w:val="32"/>
          <w:szCs w:val="32"/>
        </w:rPr>
      </w:pPr>
      <w:r w:rsidRPr="00797091">
        <w:rPr>
          <w:sz w:val="32"/>
          <w:szCs w:val="32"/>
        </w:rPr>
        <w:t>Vyradené elektrické a elektronické zariadenia</w:t>
      </w:r>
      <w:r>
        <w:rPr>
          <w:sz w:val="32"/>
          <w:szCs w:val="32"/>
        </w:rPr>
        <w:t xml:space="preserve"> - elektrospotrebiče</w:t>
      </w:r>
    </w:p>
    <w:p w:rsidR="000436C5" w:rsidRDefault="000436C5" w:rsidP="00973C04">
      <w:pPr>
        <w:ind w:left="708"/>
        <w:jc w:val="both"/>
        <w:rPr>
          <w:sz w:val="32"/>
          <w:szCs w:val="32"/>
        </w:rPr>
      </w:pPr>
      <w:r w:rsidRPr="008F4C66">
        <w:rPr>
          <w:sz w:val="32"/>
          <w:szCs w:val="32"/>
        </w:rPr>
        <w:t xml:space="preserve">(počítače, </w:t>
      </w:r>
      <w:r>
        <w:rPr>
          <w:sz w:val="32"/>
          <w:szCs w:val="32"/>
        </w:rPr>
        <w:t>televízory, monitory, žehličky,</w:t>
      </w:r>
      <w:r w:rsidRPr="008F4C66">
        <w:rPr>
          <w:sz w:val="32"/>
          <w:szCs w:val="32"/>
        </w:rPr>
        <w:t xml:space="preserve"> práčky, mixéry </w:t>
      </w:r>
      <w:r>
        <w:rPr>
          <w:sz w:val="32"/>
          <w:szCs w:val="32"/>
        </w:rPr>
        <w:t>a pod.)</w:t>
      </w:r>
    </w:p>
    <w:p w:rsidR="000436C5" w:rsidRPr="00F9493D" w:rsidRDefault="000436C5" w:rsidP="00973C04">
      <w:pPr>
        <w:ind w:left="708"/>
        <w:jc w:val="both"/>
      </w:pPr>
    </w:p>
    <w:p w:rsidR="000436C5" w:rsidRDefault="000436C5" w:rsidP="00973C04">
      <w:pPr>
        <w:jc w:val="both"/>
      </w:pPr>
      <w:r>
        <w:tab/>
        <w:t xml:space="preserve">Spoločnosť ARGUSS, s.r.o. oznamuje právnickým osobám a fyzickým osobám -podnikateľom, že zabezpečuje nakladanie s odpadmi v celom rozsahu Katalógu odpadov. V prípade záujmu sa kontaktujte na </w:t>
      </w:r>
      <w:r w:rsidRPr="006804FA">
        <w:rPr>
          <w:b/>
          <w:sz w:val="28"/>
          <w:szCs w:val="28"/>
        </w:rPr>
        <w:t>tel. č. 02/555 65</w:t>
      </w:r>
      <w:r>
        <w:rPr>
          <w:b/>
          <w:sz w:val="28"/>
          <w:szCs w:val="28"/>
        </w:rPr>
        <w:t> 632.</w:t>
      </w:r>
    </w:p>
    <w:p w:rsidR="000436C5" w:rsidRDefault="000436C5" w:rsidP="00973C04"/>
    <w:p w:rsidR="000436C5" w:rsidRDefault="000436C5" w:rsidP="00973C04"/>
    <w:p w:rsidR="000436C5" w:rsidRDefault="000436C5" w:rsidP="00973C04">
      <w:pPr>
        <w:ind w:firstLine="708"/>
        <w:jc w:val="both"/>
      </w:pPr>
      <w:r>
        <w:t xml:space="preserve">Hlavné mesto SR Bratislavy vytvorilo podmienky fyzickým osobám – nepodnikateľom pre bezplatné odovzdávanie Komunálnych odpadov z domácností s obsahom nebezpečných látok </w:t>
      </w:r>
      <w:r>
        <w:rPr>
          <w:b/>
        </w:rPr>
        <w:t xml:space="preserve">na Zbernom dvore spoločnosti OLO </w:t>
      </w:r>
      <w:proofErr w:type="spellStart"/>
      <w:r w:rsidRPr="001C1F8A">
        <w:rPr>
          <w:b/>
        </w:rPr>
        <w:t>a.s</w:t>
      </w:r>
      <w:proofErr w:type="spellEnd"/>
      <w:r w:rsidRPr="001C1F8A">
        <w:rPr>
          <w:b/>
        </w:rPr>
        <w:t xml:space="preserve">., Stará </w:t>
      </w:r>
      <w:proofErr w:type="spellStart"/>
      <w:r>
        <w:rPr>
          <w:b/>
        </w:rPr>
        <w:t>Ivanská</w:t>
      </w:r>
      <w:proofErr w:type="spellEnd"/>
      <w:r>
        <w:rPr>
          <w:b/>
        </w:rPr>
        <w:t xml:space="preserve"> cesta 2</w:t>
      </w:r>
      <w:r w:rsidRPr="001C1F8A">
        <w:rPr>
          <w:b/>
        </w:rPr>
        <w:t>,</w:t>
      </w:r>
      <w:r>
        <w:t xml:space="preserve"> Bratislava, </w:t>
      </w:r>
      <w:r w:rsidRPr="002F4BF9">
        <w:t xml:space="preserve">v pracovných dňoch </w:t>
      </w:r>
      <w:r>
        <w:t xml:space="preserve">a v sobotu </w:t>
      </w:r>
      <w:r w:rsidRPr="002F4BF9">
        <w:t xml:space="preserve">od </w:t>
      </w:r>
      <w:r>
        <w:t>8.00</w:t>
      </w:r>
      <w:r w:rsidRPr="002F4BF9">
        <w:t xml:space="preserve"> do </w:t>
      </w:r>
      <w:r>
        <w:t>18.00</w:t>
      </w:r>
      <w:r w:rsidRPr="002F4BF9">
        <w:t xml:space="preserve"> h</w:t>
      </w:r>
      <w:r>
        <w:rPr>
          <w:rStyle w:val="Vrazn"/>
          <w:b w:val="0"/>
        </w:rPr>
        <w:t xml:space="preserve"> okrem sviatkov a dní pracovného voľna.</w:t>
      </w:r>
    </w:p>
    <w:p w:rsidR="000436C5" w:rsidRDefault="000436C5" w:rsidP="00973C04">
      <w:pPr>
        <w:pStyle w:val="f2-zakladnytext1"/>
        <w:jc w:val="center"/>
        <w:rPr>
          <w:b/>
          <w:color w:val="000000"/>
          <w:sz w:val="24"/>
          <w:szCs w:val="24"/>
        </w:rPr>
      </w:pPr>
    </w:p>
    <w:p w:rsidR="000436C5" w:rsidRDefault="000436C5" w:rsidP="00973C04">
      <w:pPr>
        <w:pStyle w:val="f2-zakladnytext1"/>
        <w:jc w:val="center"/>
        <w:rPr>
          <w:b/>
          <w:color w:val="000000"/>
          <w:sz w:val="24"/>
          <w:szCs w:val="24"/>
        </w:rPr>
      </w:pPr>
    </w:p>
    <w:p w:rsidR="000436C5" w:rsidRPr="001E2811" w:rsidRDefault="000436C5" w:rsidP="00973C04">
      <w:pPr>
        <w:jc w:val="center"/>
        <w:rPr>
          <w:sz w:val="28"/>
          <w:szCs w:val="28"/>
        </w:rPr>
      </w:pPr>
      <w:r>
        <w:t>Bratislava, 2020</w:t>
      </w:r>
    </w:p>
    <w:p w:rsidR="000436C5" w:rsidRDefault="000436C5"/>
    <w:sectPr w:rsidR="000436C5" w:rsidSect="00D06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88"/>
    <w:rsid w:val="00022D39"/>
    <w:rsid w:val="000436C5"/>
    <w:rsid w:val="001C1F8A"/>
    <w:rsid w:val="001E2811"/>
    <w:rsid w:val="00237134"/>
    <w:rsid w:val="00265AC0"/>
    <w:rsid w:val="002F4BF9"/>
    <w:rsid w:val="00370729"/>
    <w:rsid w:val="00394679"/>
    <w:rsid w:val="004467E9"/>
    <w:rsid w:val="00664373"/>
    <w:rsid w:val="006804FA"/>
    <w:rsid w:val="007446C2"/>
    <w:rsid w:val="00797091"/>
    <w:rsid w:val="00854BC1"/>
    <w:rsid w:val="008F4C66"/>
    <w:rsid w:val="00956FA5"/>
    <w:rsid w:val="00973C04"/>
    <w:rsid w:val="00AE1AC4"/>
    <w:rsid w:val="00B12F65"/>
    <w:rsid w:val="00BA5D9D"/>
    <w:rsid w:val="00BB3971"/>
    <w:rsid w:val="00BC4E40"/>
    <w:rsid w:val="00C27304"/>
    <w:rsid w:val="00C53E47"/>
    <w:rsid w:val="00D06CBD"/>
    <w:rsid w:val="00F1490F"/>
    <w:rsid w:val="00F9493D"/>
    <w:rsid w:val="00FA3688"/>
    <w:rsid w:val="00FE52B8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A85A39-5299-476E-A37E-9552BA8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368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akladnytext1">
    <w:name w:val="f2-zakladnytext1"/>
    <w:basedOn w:val="Normlny"/>
    <w:uiPriority w:val="99"/>
    <w:rsid w:val="00973C04"/>
    <w:rPr>
      <w:rFonts w:ascii="Verdana" w:hAnsi="Verdana"/>
      <w:color w:val="800000"/>
      <w:sz w:val="20"/>
      <w:szCs w:val="20"/>
    </w:rPr>
  </w:style>
  <w:style w:type="character" w:styleId="Vrazn">
    <w:name w:val="Strong"/>
    <w:basedOn w:val="Predvolenpsmoodseku"/>
    <w:uiPriority w:val="99"/>
    <w:qFormat/>
    <w:rsid w:val="00973C0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2746</Characters>
  <Application>Microsoft Office Word</Application>
  <DocSecurity>4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Zber komunálneho odpadu z domácností s obsahom nebezpečných látok</dc:title>
  <dc:subject/>
  <dc:creator>Krajčiová Magdaléna, Ing.</dc:creator>
  <cp:keywords/>
  <dc:description/>
  <cp:lastModifiedBy>Recepcia Immo Service</cp:lastModifiedBy>
  <cp:revision>2</cp:revision>
  <cp:lastPrinted>2020-04-28T09:05:00Z</cp:lastPrinted>
  <dcterms:created xsi:type="dcterms:W3CDTF">2020-04-28T12:10:00Z</dcterms:created>
  <dcterms:modified xsi:type="dcterms:W3CDTF">2020-04-28T12:10:00Z</dcterms:modified>
</cp:coreProperties>
</file>