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CBB2" w14:textId="77777777" w:rsidR="004B4FA4" w:rsidRPr="00BA402E" w:rsidRDefault="006C57B0" w:rsidP="00EE2A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EE2A48" w:rsidRPr="00BA402E">
        <w:rPr>
          <w:b/>
          <w:bCs/>
          <w:sz w:val="36"/>
          <w:szCs w:val="36"/>
        </w:rPr>
        <w:t>Cenník služieb</w:t>
      </w:r>
      <w:r w:rsidR="00BA402E">
        <w:rPr>
          <w:b/>
          <w:bCs/>
          <w:sz w:val="36"/>
          <w:szCs w:val="36"/>
        </w:rPr>
        <w:br/>
      </w:r>
    </w:p>
    <w:tbl>
      <w:tblPr>
        <w:tblStyle w:val="Mriekatabuky"/>
        <w:tblW w:w="0" w:type="auto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5371"/>
        <w:gridCol w:w="4237"/>
      </w:tblGrid>
      <w:tr w:rsidR="00BA402E" w14:paraId="02A2C60E" w14:textId="77777777" w:rsidTr="0083791B">
        <w:tc>
          <w:tcPr>
            <w:tcW w:w="5371" w:type="dxa"/>
          </w:tcPr>
          <w:p w14:paraId="0DB24595" w14:textId="77777777" w:rsidR="00BA402E" w:rsidRDefault="00BA402E" w:rsidP="00EE2A48">
            <w:r>
              <w:t>Poplatok za správu</w:t>
            </w:r>
            <w:r>
              <w:tab/>
            </w:r>
          </w:p>
        </w:tc>
        <w:tc>
          <w:tcPr>
            <w:tcW w:w="4237" w:type="dxa"/>
          </w:tcPr>
          <w:p w14:paraId="0B241769" w14:textId="77777777" w:rsidR="00BA402E" w:rsidRDefault="00BA402E" w:rsidP="00EE2A48">
            <w:r>
              <w:t>dohodou</w:t>
            </w:r>
          </w:p>
        </w:tc>
      </w:tr>
      <w:tr w:rsidR="00BA402E" w14:paraId="3D856357" w14:textId="77777777" w:rsidTr="0083791B">
        <w:tc>
          <w:tcPr>
            <w:tcW w:w="5371" w:type="dxa"/>
          </w:tcPr>
          <w:p w14:paraId="3994AF53" w14:textId="77777777" w:rsidR="00BA402E" w:rsidRDefault="00BA402E" w:rsidP="00EE2A48">
            <w:r>
              <w:t>Kopírovanie A4 ČB jednostranne</w:t>
            </w:r>
            <w:r>
              <w:br/>
              <w:t xml:space="preserve">Kopírovanie A4 ČB obojstranne </w:t>
            </w:r>
            <w:r>
              <w:tab/>
            </w:r>
            <w:r>
              <w:br/>
              <w:t>Kopírovanie A3 ČB jednostranne</w:t>
            </w:r>
            <w:r>
              <w:tab/>
            </w:r>
            <w:r>
              <w:br/>
              <w:t>Kopírovanie A3 ČB obojstranne</w:t>
            </w:r>
            <w:r>
              <w:tab/>
            </w:r>
          </w:p>
        </w:tc>
        <w:tc>
          <w:tcPr>
            <w:tcW w:w="4237" w:type="dxa"/>
          </w:tcPr>
          <w:p w14:paraId="1816CB63" w14:textId="1AF0AEDE" w:rsidR="00BA402E" w:rsidRDefault="006B4164" w:rsidP="00EE2A48">
            <w:r>
              <w:t>0,</w:t>
            </w:r>
            <w:r w:rsidR="00C227EC">
              <w:t>20</w:t>
            </w:r>
            <w:r>
              <w:t xml:space="preserve"> €</w:t>
            </w:r>
            <w:r>
              <w:br/>
              <w:t>0,</w:t>
            </w:r>
            <w:r w:rsidR="00C227EC">
              <w:t>35</w:t>
            </w:r>
            <w:r>
              <w:t xml:space="preserve"> €</w:t>
            </w:r>
            <w:r>
              <w:br/>
              <w:t>0,</w:t>
            </w:r>
            <w:r w:rsidR="00C227EC">
              <w:t>35</w:t>
            </w:r>
            <w:r>
              <w:t xml:space="preserve"> €</w:t>
            </w:r>
            <w:r>
              <w:br/>
              <w:t>0,</w:t>
            </w:r>
            <w:r w:rsidR="00C227EC">
              <w:t>55</w:t>
            </w:r>
            <w:r>
              <w:t xml:space="preserve"> €</w:t>
            </w:r>
          </w:p>
        </w:tc>
      </w:tr>
      <w:tr w:rsidR="00BA402E" w14:paraId="4B87669A" w14:textId="77777777" w:rsidTr="0083791B">
        <w:tc>
          <w:tcPr>
            <w:tcW w:w="5371" w:type="dxa"/>
          </w:tcPr>
          <w:p w14:paraId="4140DA4B" w14:textId="77777777" w:rsidR="00BA402E" w:rsidRDefault="006B4164" w:rsidP="00EE2A48">
            <w:r>
              <w:t>Poštovné poplatky (upomienky, výzvy)</w:t>
            </w:r>
            <w:r>
              <w:br/>
              <w:t>Poštovné a poplatok Hybridnej pošty</w:t>
            </w:r>
            <w:r>
              <w:tab/>
            </w:r>
          </w:p>
        </w:tc>
        <w:tc>
          <w:tcPr>
            <w:tcW w:w="4237" w:type="dxa"/>
          </w:tcPr>
          <w:p w14:paraId="70035958" w14:textId="77777777" w:rsidR="00BA402E" w:rsidRDefault="006B4164" w:rsidP="00EE2A48">
            <w:r>
              <w:t>v súlade s platným cenníkom poštových služieb</w:t>
            </w:r>
            <w:r>
              <w:br/>
              <w:t>v súlade s cenníkom Hybridnej pošty</w:t>
            </w:r>
          </w:p>
        </w:tc>
      </w:tr>
      <w:tr w:rsidR="00BA402E" w14:paraId="2FC7CC9F" w14:textId="77777777" w:rsidTr="0083791B">
        <w:tc>
          <w:tcPr>
            <w:tcW w:w="5371" w:type="dxa"/>
          </w:tcPr>
          <w:p w14:paraId="2477EF80" w14:textId="7919FB95" w:rsidR="00BA402E" w:rsidRDefault="00637674" w:rsidP="00EE2A48">
            <w:r>
              <w:t>Vy</w:t>
            </w:r>
            <w:r w:rsidR="00C227EC">
              <w:t>pracovanie upomienky</w:t>
            </w:r>
            <w:r w:rsidR="006B4164">
              <w:t xml:space="preserve"> zaslan</w:t>
            </w:r>
            <w:r w:rsidR="00C227EC">
              <w:t>ej</w:t>
            </w:r>
            <w:r w:rsidR="006B4164">
              <w:t xml:space="preserve"> dlžníkovi e-mailom</w:t>
            </w:r>
            <w:r w:rsidR="006B4164">
              <w:tab/>
            </w:r>
            <w:r w:rsidR="006B4164">
              <w:br/>
            </w:r>
            <w:r w:rsidR="00C227EC">
              <w:t xml:space="preserve">Spracovanie upomienky zaslanej </w:t>
            </w:r>
            <w:r w:rsidR="006B4164">
              <w:t>dlžníkovi poštou</w:t>
            </w:r>
          </w:p>
        </w:tc>
        <w:tc>
          <w:tcPr>
            <w:tcW w:w="4237" w:type="dxa"/>
          </w:tcPr>
          <w:p w14:paraId="282BB4E7" w14:textId="1A41CFDC" w:rsidR="00BA402E" w:rsidRDefault="006B4164" w:rsidP="00EE2A48">
            <w:r>
              <w:t>3,00 € /ks</w:t>
            </w:r>
            <w:r w:rsidR="00C227EC">
              <w:t xml:space="preserve">   </w:t>
            </w:r>
            <w:r>
              <w:br/>
              <w:t>10,00 € /ks</w:t>
            </w:r>
            <w:r w:rsidR="00C227EC">
              <w:t xml:space="preserve">  (+poštovné)</w:t>
            </w:r>
          </w:p>
        </w:tc>
      </w:tr>
      <w:tr w:rsidR="00BA402E" w14:paraId="0772CD6F" w14:textId="77777777" w:rsidTr="0083791B">
        <w:tc>
          <w:tcPr>
            <w:tcW w:w="5371" w:type="dxa"/>
          </w:tcPr>
          <w:p w14:paraId="1F01CD46" w14:textId="77777777" w:rsidR="00BA402E" w:rsidRDefault="006B4164" w:rsidP="00EE2A48">
            <w:r>
              <w:t>Spracovanie splátkového kalendára dlžníka</w:t>
            </w:r>
            <w:r w:rsidR="001E1338">
              <w:t>:</w:t>
            </w:r>
            <w:r w:rsidR="001E1338">
              <w:br/>
              <w:t>do 2.000,-€</w:t>
            </w:r>
            <w:r w:rsidR="001E1338">
              <w:br/>
              <w:t>nad 2.000,-€ s podpisom u notára</w:t>
            </w:r>
          </w:p>
        </w:tc>
        <w:tc>
          <w:tcPr>
            <w:tcW w:w="4237" w:type="dxa"/>
          </w:tcPr>
          <w:p w14:paraId="232CC448" w14:textId="58C1904E" w:rsidR="00BA402E" w:rsidRDefault="001E1338" w:rsidP="00EE2A48">
            <w:r>
              <w:br/>
            </w:r>
            <w:r w:rsidR="00C227EC">
              <w:t>3</w:t>
            </w:r>
            <w:r w:rsidR="00637674">
              <w:t>6</w:t>
            </w:r>
            <w:r w:rsidR="006B4164">
              <w:t>,00 €/ks</w:t>
            </w:r>
            <w:r>
              <w:br/>
            </w:r>
            <w:r w:rsidR="00637674">
              <w:t>10</w:t>
            </w:r>
            <w:r w:rsidR="00C227EC">
              <w:t>0</w:t>
            </w:r>
            <w:r>
              <w:t>,00 €/ks</w:t>
            </w:r>
          </w:p>
        </w:tc>
      </w:tr>
      <w:tr w:rsidR="00BA402E" w14:paraId="5E4F7EFD" w14:textId="77777777" w:rsidTr="0083791B">
        <w:tc>
          <w:tcPr>
            <w:tcW w:w="5371" w:type="dxa"/>
          </w:tcPr>
          <w:p w14:paraId="5A3FD58B" w14:textId="77777777" w:rsidR="00BA402E" w:rsidRDefault="006B4164" w:rsidP="00EE2A48">
            <w:r>
              <w:t xml:space="preserve">Administratívne práce spojené so zmenou vlastníka </w:t>
            </w:r>
          </w:p>
        </w:tc>
        <w:tc>
          <w:tcPr>
            <w:tcW w:w="4237" w:type="dxa"/>
          </w:tcPr>
          <w:p w14:paraId="5DF01481" w14:textId="77777777" w:rsidR="00BA402E" w:rsidRDefault="0083791B" w:rsidP="00EE2A48">
            <w:r>
              <w:t>zdarma</w:t>
            </w:r>
          </w:p>
        </w:tc>
      </w:tr>
      <w:tr w:rsidR="00C227EC" w14:paraId="44F0FE45" w14:textId="77777777" w:rsidTr="009E4AAA">
        <w:trPr>
          <w:trHeight w:val="1013"/>
        </w:trPr>
        <w:tc>
          <w:tcPr>
            <w:tcW w:w="5371" w:type="dxa"/>
          </w:tcPr>
          <w:p w14:paraId="6A3C2BDF" w14:textId="535CAD2B" w:rsidR="00C227EC" w:rsidRDefault="00C227EC" w:rsidP="00EE2A48">
            <w:r>
              <w:t xml:space="preserve">Administratívne práce spojené so zmenou vlastníka-neohlásená zmena dlhšie ako 3 mesiace po zápise do katastra nehnuteľností </w:t>
            </w:r>
          </w:p>
        </w:tc>
        <w:tc>
          <w:tcPr>
            <w:tcW w:w="4237" w:type="dxa"/>
          </w:tcPr>
          <w:p w14:paraId="216BF05E" w14:textId="3DE1F323" w:rsidR="00C227EC" w:rsidRDefault="00C227EC" w:rsidP="00EE2A48">
            <w:r>
              <w:t>30,00 €</w:t>
            </w:r>
          </w:p>
        </w:tc>
      </w:tr>
      <w:tr w:rsidR="00BA402E" w14:paraId="56967A5E" w14:textId="77777777" w:rsidTr="0083791B">
        <w:tc>
          <w:tcPr>
            <w:tcW w:w="5371" w:type="dxa"/>
          </w:tcPr>
          <w:p w14:paraId="2AC79FDB" w14:textId="77777777" w:rsidR="00BA402E" w:rsidRDefault="006B4164" w:rsidP="00EE2A48">
            <w:r>
              <w:t>Vystavenie potvrdenia na žiadosť vlastníka</w:t>
            </w:r>
            <w:r>
              <w:tab/>
            </w:r>
          </w:p>
        </w:tc>
        <w:tc>
          <w:tcPr>
            <w:tcW w:w="4237" w:type="dxa"/>
          </w:tcPr>
          <w:p w14:paraId="474C5645" w14:textId="77777777" w:rsidR="00BA402E" w:rsidRDefault="001E1338" w:rsidP="00EE2A48">
            <w:r>
              <w:t>z</w:t>
            </w:r>
            <w:r w:rsidR="0083791B">
              <w:t>darma</w:t>
            </w:r>
          </w:p>
        </w:tc>
      </w:tr>
      <w:tr w:rsidR="006B4164" w14:paraId="4F969527" w14:textId="77777777" w:rsidTr="009E4AAA">
        <w:trPr>
          <w:trHeight w:val="1576"/>
        </w:trPr>
        <w:tc>
          <w:tcPr>
            <w:tcW w:w="5371" w:type="dxa"/>
          </w:tcPr>
          <w:p w14:paraId="65E1582A" w14:textId="2C0EB966" w:rsidR="006B4164" w:rsidRDefault="006B4164" w:rsidP="00EE2A48">
            <w:r>
              <w:t xml:space="preserve">Účasť správcu na schôdzi vlastníkov bytov a nebytových priestorov (okrem schôdze zabezpečovanej správcom 1x ročne podľa zákona č. 182/1993 </w:t>
            </w:r>
            <w:proofErr w:type="spellStart"/>
            <w:r>
              <w:t>Z.z</w:t>
            </w:r>
            <w:proofErr w:type="spellEnd"/>
            <w:r>
              <w:t>.) alebo na schôdzi zástupcov vlastníkov</w:t>
            </w:r>
            <w:r w:rsidR="0083791B">
              <w:t xml:space="preserve"> mimo stránkových hodín</w:t>
            </w:r>
          </w:p>
        </w:tc>
        <w:tc>
          <w:tcPr>
            <w:tcW w:w="4237" w:type="dxa"/>
          </w:tcPr>
          <w:p w14:paraId="1100324E" w14:textId="77777777" w:rsidR="006B4164" w:rsidRDefault="006B4164" w:rsidP="00EE2A48">
            <w:r>
              <w:t>40,00 € /každá začatá hodina</w:t>
            </w:r>
          </w:p>
        </w:tc>
      </w:tr>
      <w:tr w:rsidR="006B4164" w14:paraId="688F3488" w14:textId="77777777" w:rsidTr="0083791B">
        <w:tc>
          <w:tcPr>
            <w:tcW w:w="5371" w:type="dxa"/>
          </w:tcPr>
          <w:p w14:paraId="5EE4E98F" w14:textId="77777777" w:rsidR="006B4164" w:rsidRDefault="006B4164" w:rsidP="00EE2A48">
            <w:r>
              <w:t>Spracovanie vyúčtovania pri zmene správy</w:t>
            </w:r>
          </w:p>
        </w:tc>
        <w:tc>
          <w:tcPr>
            <w:tcW w:w="4237" w:type="dxa"/>
          </w:tcPr>
          <w:p w14:paraId="0EE0FE7A" w14:textId="3149AC73" w:rsidR="006B4164" w:rsidRPr="00DF7CEF" w:rsidRDefault="00DF7CEF" w:rsidP="00EE2A48">
            <w:pPr>
              <w:rPr>
                <w:rFonts w:asciiTheme="minorHAnsi" w:hAnsiTheme="minorHAnsi" w:cstheme="minorHAnsi"/>
              </w:rPr>
            </w:pPr>
            <w:r w:rsidRPr="00DF7CEF">
              <w:rPr>
                <w:rFonts w:asciiTheme="minorHAnsi" w:hAnsiTheme="minorHAnsi" w:cstheme="minorHAnsi"/>
              </w:rPr>
              <w:t>3 a viac mesiacov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CE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7CEF">
              <w:rPr>
                <w:rFonts w:asciiTheme="minorHAnsi" w:hAnsiTheme="minorHAnsi" w:cstheme="minorHAnsi"/>
              </w:rPr>
              <w:t>35% poplatku za výkon správy za každý spracovávaný mesiac</w:t>
            </w:r>
          </w:p>
        </w:tc>
      </w:tr>
      <w:tr w:rsidR="006B4164" w14:paraId="4FC170B2" w14:textId="77777777" w:rsidTr="0083791B">
        <w:tc>
          <w:tcPr>
            <w:tcW w:w="5371" w:type="dxa"/>
          </w:tcPr>
          <w:p w14:paraId="58DF37AC" w14:textId="77777777" w:rsidR="006B4164" w:rsidRDefault="006B4164" w:rsidP="00EE2A48">
            <w:r>
              <w:t>Poplatok za vypracovanie opravného vyúčtovania na vlastníka – spôsobné chybou vlastníka</w:t>
            </w:r>
          </w:p>
        </w:tc>
        <w:tc>
          <w:tcPr>
            <w:tcW w:w="4237" w:type="dxa"/>
          </w:tcPr>
          <w:p w14:paraId="06679B67" w14:textId="77777777" w:rsidR="006B4164" w:rsidRDefault="006B4164" w:rsidP="00EE2A48">
            <w:r>
              <w:t xml:space="preserve">6,00 /priestor + poštovné </w:t>
            </w:r>
          </w:p>
        </w:tc>
      </w:tr>
      <w:tr w:rsidR="006B4164" w14:paraId="6CE959D3" w14:textId="77777777" w:rsidTr="0083791B">
        <w:tc>
          <w:tcPr>
            <w:tcW w:w="5371" w:type="dxa"/>
          </w:tcPr>
          <w:p w14:paraId="4B0D31EF" w14:textId="77777777" w:rsidR="006B4164" w:rsidRDefault="006B4164" w:rsidP="00EE2A48">
            <w:r>
              <w:t>Spolupráca a účasť správcu na kontrole orgánov štátnej správy (kontrola kamerových záznamov, súčinnosť s políciou, atď.) nad rámec zmluvy o výkone správy</w:t>
            </w:r>
          </w:p>
        </w:tc>
        <w:tc>
          <w:tcPr>
            <w:tcW w:w="4237" w:type="dxa"/>
          </w:tcPr>
          <w:p w14:paraId="54416C6C" w14:textId="1B25CA7F" w:rsidR="006B4164" w:rsidRDefault="0052312F" w:rsidP="00EE2A48">
            <w:r>
              <w:t>15</w:t>
            </w:r>
            <w:r w:rsidR="006B4164">
              <w:t>,-€/hod.</w:t>
            </w:r>
            <w:r>
              <w:t xml:space="preserve"> + doprava</w:t>
            </w:r>
          </w:p>
        </w:tc>
      </w:tr>
      <w:tr w:rsidR="006B4164" w14:paraId="18F11503" w14:textId="77777777" w:rsidTr="0083791B">
        <w:tc>
          <w:tcPr>
            <w:tcW w:w="5371" w:type="dxa"/>
          </w:tcPr>
          <w:p w14:paraId="4F27F7C0" w14:textId="77777777" w:rsidR="006B4164" w:rsidRDefault="006B4164" w:rsidP="00EE2A48">
            <w:r>
              <w:t xml:space="preserve">Spracovanie a odvod zrážkovej dane z príjmu z prenájmu podľa zákona č. 595/2003 §43 ods.3 </w:t>
            </w:r>
            <w:proofErr w:type="spellStart"/>
            <w:r>
              <w:t>pís.g</w:t>
            </w:r>
            <w:proofErr w:type="spellEnd"/>
            <w:r>
              <w:t xml:space="preserve"> bod1</w:t>
            </w:r>
          </w:p>
        </w:tc>
        <w:tc>
          <w:tcPr>
            <w:tcW w:w="4237" w:type="dxa"/>
          </w:tcPr>
          <w:p w14:paraId="4B586394" w14:textId="77777777" w:rsidR="006B4164" w:rsidRDefault="0083791B" w:rsidP="00EE2A48">
            <w:r>
              <w:t>podľa nákladu externého dodávateľa</w:t>
            </w:r>
          </w:p>
        </w:tc>
      </w:tr>
    </w:tbl>
    <w:p w14:paraId="73BFCB4F" w14:textId="11FB7EC0" w:rsidR="002C34CA" w:rsidRPr="00BA402E" w:rsidRDefault="0083791B" w:rsidP="00EE2A48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BA402E">
        <w:rPr>
          <w:sz w:val="16"/>
          <w:szCs w:val="16"/>
        </w:rPr>
        <w:t>C</w:t>
      </w:r>
      <w:r w:rsidR="002C34CA" w:rsidRPr="00BA402E">
        <w:rPr>
          <w:sz w:val="16"/>
          <w:szCs w:val="16"/>
        </w:rPr>
        <w:t>enník je platný od 1</w:t>
      </w:r>
      <w:r w:rsidR="00974320">
        <w:rPr>
          <w:sz w:val="16"/>
          <w:szCs w:val="16"/>
        </w:rPr>
        <w:t>.</w:t>
      </w:r>
      <w:r w:rsidR="00637674">
        <w:rPr>
          <w:sz w:val="16"/>
          <w:szCs w:val="16"/>
        </w:rPr>
        <w:t>1.2024</w:t>
      </w:r>
      <w:r w:rsidR="002C34CA" w:rsidRPr="00BA402E">
        <w:rPr>
          <w:sz w:val="16"/>
          <w:szCs w:val="16"/>
        </w:rPr>
        <w:br/>
        <w:t xml:space="preserve">Všetky ceny sú stanovené vrátane 20% DPH. IMMO Service Group s.r.o si vyhradzuje právo aktualizovať cenník raz ročne. </w:t>
      </w:r>
    </w:p>
    <w:sectPr w:rsidR="002C34CA" w:rsidRPr="00BA402E" w:rsidSect="00B938DE">
      <w:headerReference w:type="default" r:id="rId8"/>
      <w:pgSz w:w="11906" w:h="16838"/>
      <w:pgMar w:top="-177" w:right="1134" w:bottom="0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EF04" w14:textId="77777777" w:rsidR="005A791F" w:rsidRDefault="005A791F" w:rsidP="00DD5EDE">
      <w:pPr>
        <w:spacing w:after="0" w:line="240" w:lineRule="auto"/>
      </w:pPr>
      <w:r>
        <w:separator/>
      </w:r>
    </w:p>
  </w:endnote>
  <w:endnote w:type="continuationSeparator" w:id="0">
    <w:p w14:paraId="17E0537B" w14:textId="77777777" w:rsidR="005A791F" w:rsidRDefault="005A791F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0B7B" w14:textId="77777777" w:rsidR="005A791F" w:rsidRDefault="005A791F" w:rsidP="00DD5EDE">
      <w:pPr>
        <w:spacing w:after="0" w:line="240" w:lineRule="auto"/>
      </w:pPr>
      <w:r>
        <w:separator/>
      </w:r>
    </w:p>
  </w:footnote>
  <w:footnote w:type="continuationSeparator" w:id="0">
    <w:p w14:paraId="37289052" w14:textId="77777777" w:rsidR="005A791F" w:rsidRDefault="005A791F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3824" w14:textId="77777777" w:rsidR="0043785B" w:rsidRPr="001F7F6E" w:rsidRDefault="00BA402E">
    <w:pPr>
      <w:pStyle w:val="Hlavika"/>
      <w:rPr>
        <w:sz w:val="32"/>
      </w:rPr>
    </w:pPr>
    <w:r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11BC6D64" wp14:editId="04BD4A28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1190625" cy="464820"/>
          <wp:effectExtent l="0" t="0" r="9525" b="0"/>
          <wp:wrapTopAndBottom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648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2D3"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CD2962D" wp14:editId="65D83EA5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EA72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FFA"/>
    <w:multiLevelType w:val="hybridMultilevel"/>
    <w:tmpl w:val="495A8DA8"/>
    <w:lvl w:ilvl="0" w:tplc="FDC29D98">
      <w:start w:val="8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ABE3AF1"/>
    <w:multiLevelType w:val="hybridMultilevel"/>
    <w:tmpl w:val="8D06B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961AE"/>
    <w:multiLevelType w:val="hybridMultilevel"/>
    <w:tmpl w:val="68D632A2"/>
    <w:lvl w:ilvl="0" w:tplc="B3929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E2661"/>
    <w:multiLevelType w:val="hybridMultilevel"/>
    <w:tmpl w:val="A3E620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C05A5"/>
    <w:multiLevelType w:val="hybridMultilevel"/>
    <w:tmpl w:val="15827B5E"/>
    <w:lvl w:ilvl="0" w:tplc="766C82D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942C3D"/>
    <w:multiLevelType w:val="hybridMultilevel"/>
    <w:tmpl w:val="42508DB0"/>
    <w:lvl w:ilvl="0" w:tplc="2B246E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1535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739764">
    <w:abstractNumId w:val="5"/>
  </w:num>
  <w:num w:numId="3" w16cid:durableId="998314154">
    <w:abstractNumId w:val="7"/>
  </w:num>
  <w:num w:numId="4" w16cid:durableId="920482096">
    <w:abstractNumId w:val="0"/>
  </w:num>
  <w:num w:numId="5" w16cid:durableId="228615799">
    <w:abstractNumId w:val="1"/>
  </w:num>
  <w:num w:numId="6" w16cid:durableId="1249075808">
    <w:abstractNumId w:val="6"/>
  </w:num>
  <w:num w:numId="7" w16cid:durableId="872038584">
    <w:abstractNumId w:val="9"/>
  </w:num>
  <w:num w:numId="8" w16cid:durableId="1273782454">
    <w:abstractNumId w:val="3"/>
  </w:num>
  <w:num w:numId="9" w16cid:durableId="801461270">
    <w:abstractNumId w:val="2"/>
  </w:num>
  <w:num w:numId="10" w16cid:durableId="2051031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3ECC"/>
    <w:rsid w:val="000A6CDA"/>
    <w:rsid w:val="000A70A3"/>
    <w:rsid w:val="000B6A46"/>
    <w:rsid w:val="000D2BA5"/>
    <w:rsid w:val="000E288E"/>
    <w:rsid w:val="000E5B92"/>
    <w:rsid w:val="000F5202"/>
    <w:rsid w:val="000F6DB7"/>
    <w:rsid w:val="00101E9D"/>
    <w:rsid w:val="001026E7"/>
    <w:rsid w:val="00104E94"/>
    <w:rsid w:val="001077D0"/>
    <w:rsid w:val="0011157C"/>
    <w:rsid w:val="001150ED"/>
    <w:rsid w:val="00122629"/>
    <w:rsid w:val="00122FE7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18C1"/>
    <w:rsid w:val="001963D8"/>
    <w:rsid w:val="001A1427"/>
    <w:rsid w:val="001A4367"/>
    <w:rsid w:val="001B26CD"/>
    <w:rsid w:val="001B34C2"/>
    <w:rsid w:val="001B6266"/>
    <w:rsid w:val="001C06F3"/>
    <w:rsid w:val="001C0A7F"/>
    <w:rsid w:val="001C4382"/>
    <w:rsid w:val="001C56F1"/>
    <w:rsid w:val="001C5EDC"/>
    <w:rsid w:val="001C737E"/>
    <w:rsid w:val="001D33BD"/>
    <w:rsid w:val="001E1338"/>
    <w:rsid w:val="001F6E8D"/>
    <w:rsid w:val="001F7F6E"/>
    <w:rsid w:val="002019F4"/>
    <w:rsid w:val="00203D0A"/>
    <w:rsid w:val="002139BE"/>
    <w:rsid w:val="002229EA"/>
    <w:rsid w:val="00223427"/>
    <w:rsid w:val="00240001"/>
    <w:rsid w:val="0024280B"/>
    <w:rsid w:val="002515F6"/>
    <w:rsid w:val="00252202"/>
    <w:rsid w:val="002662BD"/>
    <w:rsid w:val="00274360"/>
    <w:rsid w:val="00274721"/>
    <w:rsid w:val="00274B00"/>
    <w:rsid w:val="00274B01"/>
    <w:rsid w:val="00274EA4"/>
    <w:rsid w:val="002777B2"/>
    <w:rsid w:val="00287B21"/>
    <w:rsid w:val="002930D9"/>
    <w:rsid w:val="0029313A"/>
    <w:rsid w:val="002B0995"/>
    <w:rsid w:val="002B2202"/>
    <w:rsid w:val="002B7A8F"/>
    <w:rsid w:val="002B7CD6"/>
    <w:rsid w:val="002C34CA"/>
    <w:rsid w:val="002E03E8"/>
    <w:rsid w:val="002E0842"/>
    <w:rsid w:val="002E2DAB"/>
    <w:rsid w:val="002F44A3"/>
    <w:rsid w:val="0033063C"/>
    <w:rsid w:val="00336E27"/>
    <w:rsid w:val="00337249"/>
    <w:rsid w:val="00346836"/>
    <w:rsid w:val="00354CC4"/>
    <w:rsid w:val="00355449"/>
    <w:rsid w:val="00355FFF"/>
    <w:rsid w:val="00361EDC"/>
    <w:rsid w:val="0037142B"/>
    <w:rsid w:val="003769BA"/>
    <w:rsid w:val="00376D6B"/>
    <w:rsid w:val="00381F86"/>
    <w:rsid w:val="00384EAD"/>
    <w:rsid w:val="00386296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401FC0"/>
    <w:rsid w:val="00406D26"/>
    <w:rsid w:val="00415B8E"/>
    <w:rsid w:val="00422336"/>
    <w:rsid w:val="004268C3"/>
    <w:rsid w:val="0043785B"/>
    <w:rsid w:val="00441BF1"/>
    <w:rsid w:val="00457751"/>
    <w:rsid w:val="004606BA"/>
    <w:rsid w:val="004720D8"/>
    <w:rsid w:val="00474086"/>
    <w:rsid w:val="00476523"/>
    <w:rsid w:val="004779CE"/>
    <w:rsid w:val="00485D69"/>
    <w:rsid w:val="00490A45"/>
    <w:rsid w:val="00493DEC"/>
    <w:rsid w:val="00495D40"/>
    <w:rsid w:val="004A60FA"/>
    <w:rsid w:val="004B4FA4"/>
    <w:rsid w:val="004B4FC3"/>
    <w:rsid w:val="004B57A4"/>
    <w:rsid w:val="004C5930"/>
    <w:rsid w:val="004D751E"/>
    <w:rsid w:val="004E7926"/>
    <w:rsid w:val="004F0BAA"/>
    <w:rsid w:val="004F3B8C"/>
    <w:rsid w:val="004F485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2312F"/>
    <w:rsid w:val="00530105"/>
    <w:rsid w:val="00530DA0"/>
    <w:rsid w:val="005312B5"/>
    <w:rsid w:val="005336AD"/>
    <w:rsid w:val="00547FD6"/>
    <w:rsid w:val="00555230"/>
    <w:rsid w:val="00561E74"/>
    <w:rsid w:val="005706DC"/>
    <w:rsid w:val="005773B9"/>
    <w:rsid w:val="00580141"/>
    <w:rsid w:val="005803B1"/>
    <w:rsid w:val="0058212A"/>
    <w:rsid w:val="00585218"/>
    <w:rsid w:val="00586619"/>
    <w:rsid w:val="0058715F"/>
    <w:rsid w:val="00592301"/>
    <w:rsid w:val="00595B26"/>
    <w:rsid w:val="005966E5"/>
    <w:rsid w:val="005969CA"/>
    <w:rsid w:val="005A10F0"/>
    <w:rsid w:val="005A280A"/>
    <w:rsid w:val="005A44E8"/>
    <w:rsid w:val="005A791F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37674"/>
    <w:rsid w:val="00643C1B"/>
    <w:rsid w:val="00645F4C"/>
    <w:rsid w:val="00651331"/>
    <w:rsid w:val="006516C9"/>
    <w:rsid w:val="006524E1"/>
    <w:rsid w:val="006534A3"/>
    <w:rsid w:val="00655034"/>
    <w:rsid w:val="0066272C"/>
    <w:rsid w:val="0067055C"/>
    <w:rsid w:val="00670EFE"/>
    <w:rsid w:val="006722F7"/>
    <w:rsid w:val="00672761"/>
    <w:rsid w:val="006812C1"/>
    <w:rsid w:val="006900FE"/>
    <w:rsid w:val="00692221"/>
    <w:rsid w:val="00692ED4"/>
    <w:rsid w:val="00696E7B"/>
    <w:rsid w:val="006A1089"/>
    <w:rsid w:val="006A4A4B"/>
    <w:rsid w:val="006A5E07"/>
    <w:rsid w:val="006B4164"/>
    <w:rsid w:val="006B58DF"/>
    <w:rsid w:val="006B66E9"/>
    <w:rsid w:val="006B77C2"/>
    <w:rsid w:val="006C480A"/>
    <w:rsid w:val="006C57B0"/>
    <w:rsid w:val="006D1C21"/>
    <w:rsid w:val="006D41BF"/>
    <w:rsid w:val="006E207D"/>
    <w:rsid w:val="006E26F2"/>
    <w:rsid w:val="006E3198"/>
    <w:rsid w:val="006F10F2"/>
    <w:rsid w:val="006F1C57"/>
    <w:rsid w:val="006F2A5E"/>
    <w:rsid w:val="006F6BB3"/>
    <w:rsid w:val="0071089F"/>
    <w:rsid w:val="00715BDE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52C2"/>
    <w:rsid w:val="00782F0F"/>
    <w:rsid w:val="0079570F"/>
    <w:rsid w:val="0079717D"/>
    <w:rsid w:val="007A4694"/>
    <w:rsid w:val="007A4B1D"/>
    <w:rsid w:val="007D185C"/>
    <w:rsid w:val="007D4019"/>
    <w:rsid w:val="007E02E3"/>
    <w:rsid w:val="007E4035"/>
    <w:rsid w:val="007E5EC5"/>
    <w:rsid w:val="007E7F86"/>
    <w:rsid w:val="007F4E33"/>
    <w:rsid w:val="007F67B8"/>
    <w:rsid w:val="00801C26"/>
    <w:rsid w:val="00803923"/>
    <w:rsid w:val="00807094"/>
    <w:rsid w:val="0081764E"/>
    <w:rsid w:val="008207B1"/>
    <w:rsid w:val="0082354F"/>
    <w:rsid w:val="00825217"/>
    <w:rsid w:val="00826AB2"/>
    <w:rsid w:val="0083119C"/>
    <w:rsid w:val="0083713F"/>
    <w:rsid w:val="0083791B"/>
    <w:rsid w:val="00851289"/>
    <w:rsid w:val="0085205C"/>
    <w:rsid w:val="00855704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C77A9"/>
    <w:rsid w:val="008D18D4"/>
    <w:rsid w:val="008D2D57"/>
    <w:rsid w:val="008D479A"/>
    <w:rsid w:val="008D4EA5"/>
    <w:rsid w:val="008E2498"/>
    <w:rsid w:val="008E3351"/>
    <w:rsid w:val="008E377B"/>
    <w:rsid w:val="008E61E8"/>
    <w:rsid w:val="008E63DA"/>
    <w:rsid w:val="008F090D"/>
    <w:rsid w:val="008F1017"/>
    <w:rsid w:val="008F1195"/>
    <w:rsid w:val="008F741E"/>
    <w:rsid w:val="008F7D76"/>
    <w:rsid w:val="00906557"/>
    <w:rsid w:val="009212EB"/>
    <w:rsid w:val="00922B92"/>
    <w:rsid w:val="00925CF9"/>
    <w:rsid w:val="00930560"/>
    <w:rsid w:val="00932BA4"/>
    <w:rsid w:val="0093510E"/>
    <w:rsid w:val="00936EF5"/>
    <w:rsid w:val="009436FB"/>
    <w:rsid w:val="0094574B"/>
    <w:rsid w:val="0096255C"/>
    <w:rsid w:val="00963F2D"/>
    <w:rsid w:val="009706B1"/>
    <w:rsid w:val="00974320"/>
    <w:rsid w:val="00975775"/>
    <w:rsid w:val="00983EB3"/>
    <w:rsid w:val="00987D59"/>
    <w:rsid w:val="00993CC4"/>
    <w:rsid w:val="009954E0"/>
    <w:rsid w:val="009A082B"/>
    <w:rsid w:val="009A1900"/>
    <w:rsid w:val="009A3BC1"/>
    <w:rsid w:val="009A3DE9"/>
    <w:rsid w:val="009B2D07"/>
    <w:rsid w:val="009B3EE9"/>
    <w:rsid w:val="009C1757"/>
    <w:rsid w:val="009C1DC6"/>
    <w:rsid w:val="009D0585"/>
    <w:rsid w:val="009D44A2"/>
    <w:rsid w:val="009D56DF"/>
    <w:rsid w:val="009D6D5A"/>
    <w:rsid w:val="009D7541"/>
    <w:rsid w:val="009E4AAA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257"/>
    <w:rsid w:val="00A329AA"/>
    <w:rsid w:val="00A32DD6"/>
    <w:rsid w:val="00A33A67"/>
    <w:rsid w:val="00A40E83"/>
    <w:rsid w:val="00A4744C"/>
    <w:rsid w:val="00A47783"/>
    <w:rsid w:val="00A50257"/>
    <w:rsid w:val="00A51B6B"/>
    <w:rsid w:val="00A53A18"/>
    <w:rsid w:val="00A6030D"/>
    <w:rsid w:val="00A61C8B"/>
    <w:rsid w:val="00A6549C"/>
    <w:rsid w:val="00A7399C"/>
    <w:rsid w:val="00A80190"/>
    <w:rsid w:val="00A91A25"/>
    <w:rsid w:val="00A95444"/>
    <w:rsid w:val="00A95B05"/>
    <w:rsid w:val="00AA1FEA"/>
    <w:rsid w:val="00AA2B1C"/>
    <w:rsid w:val="00AA4A13"/>
    <w:rsid w:val="00AB080B"/>
    <w:rsid w:val="00AB2008"/>
    <w:rsid w:val="00AB7A71"/>
    <w:rsid w:val="00AD3FA3"/>
    <w:rsid w:val="00AD6D90"/>
    <w:rsid w:val="00AE2A3F"/>
    <w:rsid w:val="00AF2F45"/>
    <w:rsid w:val="00AF3FCD"/>
    <w:rsid w:val="00B0238F"/>
    <w:rsid w:val="00B10FE2"/>
    <w:rsid w:val="00B160CB"/>
    <w:rsid w:val="00B167C8"/>
    <w:rsid w:val="00B20BC0"/>
    <w:rsid w:val="00B20D9A"/>
    <w:rsid w:val="00B2412C"/>
    <w:rsid w:val="00B25A4E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8733F"/>
    <w:rsid w:val="00B938DE"/>
    <w:rsid w:val="00B962FE"/>
    <w:rsid w:val="00BA402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BF5A01"/>
    <w:rsid w:val="00C01214"/>
    <w:rsid w:val="00C227EC"/>
    <w:rsid w:val="00C26349"/>
    <w:rsid w:val="00C27EFC"/>
    <w:rsid w:val="00C30ABE"/>
    <w:rsid w:val="00C360A3"/>
    <w:rsid w:val="00C53B7D"/>
    <w:rsid w:val="00C569FE"/>
    <w:rsid w:val="00C62497"/>
    <w:rsid w:val="00C62C26"/>
    <w:rsid w:val="00C6330F"/>
    <w:rsid w:val="00C70AD1"/>
    <w:rsid w:val="00C749A5"/>
    <w:rsid w:val="00C74DC2"/>
    <w:rsid w:val="00C76C6B"/>
    <w:rsid w:val="00C77A92"/>
    <w:rsid w:val="00C9014A"/>
    <w:rsid w:val="00CA1D02"/>
    <w:rsid w:val="00CA545D"/>
    <w:rsid w:val="00CA6B92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01E2"/>
    <w:rsid w:val="00D23AC2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969F0"/>
    <w:rsid w:val="00DA0BA0"/>
    <w:rsid w:val="00DA381F"/>
    <w:rsid w:val="00DA47F6"/>
    <w:rsid w:val="00DA7B6F"/>
    <w:rsid w:val="00DA7C59"/>
    <w:rsid w:val="00DB2054"/>
    <w:rsid w:val="00DB216E"/>
    <w:rsid w:val="00DC0D51"/>
    <w:rsid w:val="00DD4B86"/>
    <w:rsid w:val="00DD5EDE"/>
    <w:rsid w:val="00DD6D61"/>
    <w:rsid w:val="00DE64D5"/>
    <w:rsid w:val="00DF0D1D"/>
    <w:rsid w:val="00DF1898"/>
    <w:rsid w:val="00DF1C79"/>
    <w:rsid w:val="00DF1CFE"/>
    <w:rsid w:val="00DF64C9"/>
    <w:rsid w:val="00DF7CEF"/>
    <w:rsid w:val="00E0011E"/>
    <w:rsid w:val="00E028CB"/>
    <w:rsid w:val="00E10A66"/>
    <w:rsid w:val="00E1442D"/>
    <w:rsid w:val="00E144B6"/>
    <w:rsid w:val="00E15F57"/>
    <w:rsid w:val="00E17596"/>
    <w:rsid w:val="00E25B6E"/>
    <w:rsid w:val="00E25E72"/>
    <w:rsid w:val="00E271FA"/>
    <w:rsid w:val="00E27604"/>
    <w:rsid w:val="00E3111B"/>
    <w:rsid w:val="00E319C0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962D3"/>
    <w:rsid w:val="00E9783B"/>
    <w:rsid w:val="00EA668B"/>
    <w:rsid w:val="00EA6BF5"/>
    <w:rsid w:val="00EB3592"/>
    <w:rsid w:val="00EB5432"/>
    <w:rsid w:val="00EC1472"/>
    <w:rsid w:val="00EC41CC"/>
    <w:rsid w:val="00EC7CBF"/>
    <w:rsid w:val="00ED4432"/>
    <w:rsid w:val="00EE2A48"/>
    <w:rsid w:val="00EE5873"/>
    <w:rsid w:val="00EE6797"/>
    <w:rsid w:val="00EF0135"/>
    <w:rsid w:val="00EF1EE9"/>
    <w:rsid w:val="00EF614A"/>
    <w:rsid w:val="00F118F1"/>
    <w:rsid w:val="00F1568B"/>
    <w:rsid w:val="00F21F7B"/>
    <w:rsid w:val="00F27677"/>
    <w:rsid w:val="00F307FC"/>
    <w:rsid w:val="00F42E8B"/>
    <w:rsid w:val="00F57FE7"/>
    <w:rsid w:val="00F61752"/>
    <w:rsid w:val="00F62420"/>
    <w:rsid w:val="00F63B3F"/>
    <w:rsid w:val="00F72073"/>
    <w:rsid w:val="00F74A3C"/>
    <w:rsid w:val="00F84607"/>
    <w:rsid w:val="00F875A9"/>
    <w:rsid w:val="00F94329"/>
    <w:rsid w:val="00FA1BA5"/>
    <w:rsid w:val="00FA3D72"/>
    <w:rsid w:val="00FB39CC"/>
    <w:rsid w:val="00FB50E6"/>
    <w:rsid w:val="00FC038F"/>
    <w:rsid w:val="00FC3080"/>
    <w:rsid w:val="00FC79AD"/>
    <w:rsid w:val="00FD1269"/>
    <w:rsid w:val="00FD2E62"/>
    <w:rsid w:val="00FD5248"/>
    <w:rsid w:val="00FE0DA4"/>
    <w:rsid w:val="00FE11FF"/>
    <w:rsid w:val="00FE591E"/>
    <w:rsid w:val="00FF1669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9A563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redvolenpsmoodseku"/>
    <w:rsid w:val="00FE591E"/>
  </w:style>
  <w:style w:type="character" w:styleId="Zvraznenie">
    <w:name w:val="Emphasis"/>
    <w:basedOn w:val="Predvolenpsmoodseku"/>
    <w:uiPriority w:val="20"/>
    <w:qFormat/>
    <w:locked/>
    <w:rsid w:val="00FE591E"/>
    <w:rPr>
      <w:i/>
      <w:iCs/>
    </w:rPr>
  </w:style>
  <w:style w:type="character" w:styleId="Zmienka">
    <w:name w:val="Mention"/>
    <w:basedOn w:val="Predvolenpsmoodseku"/>
    <w:uiPriority w:val="99"/>
    <w:semiHidden/>
    <w:unhideWhenUsed/>
    <w:rsid w:val="00E2760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B14F-E381-426C-AFB5-FF709AAC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33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jan.ruzicka</cp:lastModifiedBy>
  <cp:revision>3</cp:revision>
  <cp:lastPrinted>2019-07-29T09:37:00Z</cp:lastPrinted>
  <dcterms:created xsi:type="dcterms:W3CDTF">2023-12-11T08:56:00Z</dcterms:created>
  <dcterms:modified xsi:type="dcterms:W3CDTF">2023-12-11T09:29:00Z</dcterms:modified>
</cp:coreProperties>
</file>